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5FA983B4" w:rsidR="006F1C0B" w:rsidRPr="00063159" w:rsidRDefault="00C65330" w:rsidP="00C65330">
            <w:pPr>
              <w:pStyle w:val="Title"/>
              <w:spacing w:line="360" w:lineRule="auto"/>
              <w:ind w:left="0"/>
              <w:jc w:val="left"/>
              <w:rPr>
                <w:rFonts w:ascii="Arial" w:hAnsi="Arial" w:cs="Arial"/>
              </w:rPr>
            </w:pPr>
            <w:proofErr w:type="spellStart"/>
            <w:r>
              <w:rPr>
                <w:rFonts w:ascii="Arial" w:hAnsi="Arial" w:cs="Arial"/>
              </w:rPr>
              <w:t>Dr</w:t>
            </w:r>
            <w:proofErr w:type="spellEnd"/>
            <w:r>
              <w:rPr>
                <w:rFonts w:ascii="Arial" w:hAnsi="Arial" w:cs="Arial"/>
              </w:rPr>
              <w:t xml:space="preserve"> Patel &amp; </w:t>
            </w:r>
            <w:proofErr w:type="spellStart"/>
            <w:r>
              <w:rPr>
                <w:rFonts w:ascii="Arial" w:hAnsi="Arial" w:cs="Arial"/>
              </w:rPr>
              <w:t>Dr</w:t>
            </w:r>
            <w:proofErr w:type="spellEnd"/>
            <w:r>
              <w:rPr>
                <w:rFonts w:ascii="Arial" w:hAnsi="Arial" w:cs="Arial"/>
              </w:rPr>
              <w:t xml:space="preserve"> Tailor</w:t>
            </w: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0693AD81"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C65330" w:rsidRPr="00C65330">
        <w:rPr>
          <w:rFonts w:ascii="Arial" w:hAnsi="Arial" w:cs="Arial"/>
          <w:sz w:val="20"/>
          <w:szCs w:val="20"/>
        </w:rPr>
        <w:t>Dr Patel &amp; Dr Tailor Practice (Whitwick Family Practice)</w:t>
      </w:r>
    </w:p>
    <w:p w14:paraId="4E47E5A1" w14:textId="5FF8B15D"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00C65330" w:rsidRPr="00C65330">
        <w:rPr>
          <w:rFonts w:ascii="Arial" w:hAnsi="Arial" w:cs="Arial"/>
          <w:sz w:val="20"/>
          <w:szCs w:val="20"/>
        </w:rPr>
        <w:t xml:space="preserve"> </w:t>
      </w:r>
      <w:r w:rsidR="00C65330" w:rsidRPr="00C65330">
        <w:rPr>
          <w:rFonts w:ascii="Arial" w:hAnsi="Arial" w:cs="Arial"/>
          <w:sz w:val="20"/>
          <w:szCs w:val="20"/>
        </w:rPr>
        <w:t>Dr Patel &amp; Dr Tailor Practice (Whitwick Family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lastRenderedPageBreak/>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Results of investigations such as laboratory tests, x-rays </w:t>
      </w:r>
      <w:proofErr w:type="spellStart"/>
      <w:r w:rsidRPr="00693A88">
        <w:rPr>
          <w:rFonts w:ascii="Arial" w:hAnsi="Arial" w:cs="Arial"/>
          <w:sz w:val="20"/>
          <w:szCs w:val="20"/>
        </w:rPr>
        <w:t>etc</w:t>
      </w:r>
      <w:proofErr w:type="spellEnd"/>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1CCC42AD"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C65330" w:rsidRPr="00C65330">
        <w:rPr>
          <w:rFonts w:ascii="Arial" w:hAnsi="Arial" w:cs="Arial"/>
          <w:sz w:val="20"/>
          <w:szCs w:val="20"/>
        </w:rPr>
        <w:t>Dr Patel &amp; Dr Tailor Practice (Whitwick Family Practice)</w:t>
      </w:r>
      <w:r w:rsidR="00C65330">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lastRenderedPageBreak/>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w:t>
      </w:r>
      <w:proofErr w:type="gramStart"/>
      <w:r>
        <w:rPr>
          <w:rFonts w:ascii="Arial" w:hAnsi="Arial" w:cs="Arial"/>
          <w:b/>
          <w:sz w:val="20"/>
          <w:szCs w:val="20"/>
        </w:rPr>
        <w:t>have</w:t>
      </w:r>
      <w:proofErr w:type="gramEnd"/>
      <w:r>
        <w:rPr>
          <w:rFonts w:ascii="Arial" w:hAnsi="Arial" w:cs="Arial"/>
          <w:b/>
          <w:sz w:val="20"/>
          <w:szCs w:val="20"/>
        </w:rPr>
        <w:t xml:space="preser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179F7B1A"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w:t>
      </w:r>
      <w:proofErr w:type="gramStart"/>
      <w:r>
        <w:rPr>
          <w:rFonts w:ascii="Arial" w:hAnsi="Arial" w:cs="Arial"/>
          <w:b/>
          <w:sz w:val="20"/>
          <w:szCs w:val="20"/>
        </w:rPr>
        <w:t>the opt</w:t>
      </w:r>
      <w:proofErr w:type="gramEnd"/>
      <w:r>
        <w:rPr>
          <w:rFonts w:ascii="Arial" w:hAnsi="Arial" w:cs="Arial"/>
          <w:b/>
          <w:sz w:val="20"/>
          <w:szCs w:val="20"/>
        </w:rPr>
        <w:t xml:space="preserve"> out form before </w:t>
      </w:r>
      <w:r w:rsidR="00F94221">
        <w:rPr>
          <w:rFonts w:ascii="Arial" w:hAnsi="Arial" w:cs="Arial"/>
          <w:b/>
          <w:sz w:val="20"/>
          <w:szCs w:val="20"/>
        </w:rPr>
        <w:t>30</w:t>
      </w:r>
      <w:r w:rsidR="00F94221" w:rsidRPr="00F94221">
        <w:rPr>
          <w:rFonts w:ascii="Arial" w:hAnsi="Arial" w:cs="Arial"/>
          <w:b/>
          <w:sz w:val="20"/>
          <w:szCs w:val="20"/>
          <w:vertAlign w:val="superscript"/>
        </w:rPr>
        <w:t>th</w:t>
      </w:r>
      <w:r>
        <w:rPr>
          <w:rFonts w:ascii="Arial" w:hAnsi="Arial" w:cs="Arial"/>
          <w:b/>
          <w:sz w:val="20"/>
          <w:szCs w:val="20"/>
        </w:rPr>
        <w:t xml:space="preserve"> June 2021 and return it to the Practice. </w:t>
      </w:r>
      <w:r w:rsidR="00070A51">
        <w:rPr>
          <w:rFonts w:ascii="Arial" w:hAnsi="Arial" w:cs="Arial"/>
          <w:b/>
          <w:sz w:val="20"/>
          <w:szCs w:val="20"/>
        </w:rPr>
        <w:br/>
      </w:r>
      <w:r w:rsidR="00070A51">
        <w:rPr>
          <w:rFonts w:ascii="Arial" w:hAnsi="Arial" w:cs="Arial"/>
          <w:b/>
          <w:sz w:val="20"/>
          <w:szCs w:val="20"/>
        </w:rPr>
        <w:br/>
        <w:t xml:space="preserve">Opt out form: </w:t>
      </w:r>
      <w:hyperlink r:id="rId12"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189D1F9B"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3"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w:t>
      </w:r>
      <w:r w:rsidR="001575C0" w:rsidRPr="00785C6B">
        <w:rPr>
          <w:rFonts w:ascii="Arial" w:hAnsi="Arial" w:cs="Arial"/>
          <w:sz w:val="20"/>
          <w:szCs w:val="20"/>
        </w:rPr>
        <w:lastRenderedPageBreak/>
        <w:t xml:space="preserve">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EA08EE" w:rsidP="00951803">
      <w:pPr>
        <w:spacing w:after="0" w:line="240" w:lineRule="auto"/>
      </w:pPr>
      <w:hyperlink r:id="rId14"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17239F7C"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C65330" w:rsidRPr="00C65330">
        <w:rPr>
          <w:rFonts w:ascii="Arial" w:hAnsi="Arial" w:cs="Arial"/>
          <w:sz w:val="20"/>
          <w:szCs w:val="20"/>
        </w:rPr>
        <w:t xml:space="preserve">North West </w:t>
      </w:r>
      <w:proofErr w:type="spellStart"/>
      <w:r w:rsidR="00C65330" w:rsidRPr="00C65330">
        <w:rPr>
          <w:rFonts w:ascii="Arial" w:hAnsi="Arial" w:cs="Arial"/>
          <w:sz w:val="20"/>
          <w:szCs w:val="20"/>
        </w:rPr>
        <w:t>Leciestershire</w:t>
      </w:r>
      <w:proofErr w:type="spellEnd"/>
      <w:r w:rsidRPr="00C65330">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 xml:space="preserve">e provide extended access services to our patients which </w:t>
      </w:r>
      <w:proofErr w:type="gramStart"/>
      <w:r w:rsidRPr="0063278E">
        <w:rPr>
          <w:rFonts w:ascii="Arial" w:hAnsi="Arial" w:cs="Arial"/>
          <w:sz w:val="20"/>
          <w:szCs w:val="20"/>
        </w:rPr>
        <w:t>means</w:t>
      </w:r>
      <w:proofErr w:type="gramEnd"/>
      <w:r w:rsidRPr="0063278E">
        <w:rPr>
          <w:rFonts w:ascii="Arial" w:hAnsi="Arial" w:cs="Arial"/>
          <w:sz w:val="20"/>
          <w:szCs w:val="20"/>
        </w:rPr>
        <w:t xml:space="preserve">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lastRenderedPageBreak/>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5"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16"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7"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 xml:space="preserve">ractice. A risk score arrived at through an analysis of </w:t>
      </w:r>
      <w:r w:rsidRPr="00A87B6C">
        <w:rPr>
          <w:rFonts w:ascii="Arial" w:hAnsi="Arial" w:cs="Arial"/>
          <w:sz w:val="20"/>
          <w:szCs w:val="20"/>
        </w:rPr>
        <w:lastRenderedPageBreak/>
        <w:t>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w:t>
      </w:r>
      <w:proofErr w:type="gramStart"/>
      <w:r w:rsidRPr="00A87B6C">
        <w:rPr>
          <w:rFonts w:ascii="Arial" w:hAnsi="Arial" w:cs="Arial"/>
          <w:sz w:val="20"/>
          <w:szCs w:val="20"/>
        </w:rPr>
        <w:t>involved</w:t>
      </w:r>
      <w:proofErr w:type="gramEnd"/>
      <w:r w:rsidRPr="00A87B6C">
        <w:rPr>
          <w:rFonts w:ascii="Arial" w:hAnsi="Arial" w:cs="Arial"/>
          <w:sz w:val="20"/>
          <w:szCs w:val="20"/>
        </w:rPr>
        <w:t xml:space="preserve">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bookmarkStart w:id="0" w:name="_GoBack"/>
      <w:bookmarkEnd w:id="0"/>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lastRenderedPageBreak/>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EA08EE" w:rsidP="00951803">
      <w:pPr>
        <w:autoSpaceDE w:val="0"/>
        <w:autoSpaceDN w:val="0"/>
        <w:adjustRightInd w:val="0"/>
        <w:spacing w:after="0" w:line="240" w:lineRule="auto"/>
        <w:outlineLvl w:val="0"/>
        <w:rPr>
          <w:rFonts w:ascii="Arial" w:hAnsi="Arial" w:cs="Arial"/>
          <w:sz w:val="20"/>
          <w:szCs w:val="20"/>
          <w:lang w:eastAsia="en-GB"/>
        </w:rPr>
      </w:pPr>
      <w:hyperlink r:id="rId18"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9" w:history="1">
        <w:r w:rsidRPr="00737071">
          <w:rPr>
            <w:rStyle w:val="Hyperlink"/>
            <w:rFonts w:ascii="Arial" w:hAnsi="Arial" w:cs="Arial"/>
            <w:sz w:val="20"/>
            <w:szCs w:val="20"/>
          </w:rPr>
          <w:t>https://ico.org.uk/</w:t>
        </w:r>
      </w:hyperlink>
    </w:p>
    <w:p w14:paraId="578A6161" w14:textId="2C597626" w:rsidR="00264085" w:rsidRDefault="00070A51" w:rsidP="00951803">
      <w:pPr>
        <w:widowControl w:val="0"/>
        <w:rPr>
          <w:rFonts w:ascii="Arial" w:hAnsi="Arial" w:cs="Arial"/>
          <w:b/>
          <w:sz w:val="20"/>
          <w:szCs w:val="20"/>
        </w:rPr>
      </w:pPr>
      <w:r>
        <w:rPr>
          <w:rFonts w:ascii="Arial" w:hAnsi="Arial" w:cs="Arial"/>
          <w:b/>
          <w:sz w:val="20"/>
          <w:szCs w:val="20"/>
        </w:rPr>
        <w:t xml:space="preserve">Last reviewed: 03.06.2021 </w:t>
      </w: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20"/>
      <w:footerReference w:type="default" r:id="rId21"/>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DC26" w14:textId="77777777" w:rsidR="00345690" w:rsidRDefault="00345690" w:rsidP="00030BE5">
      <w:pPr>
        <w:spacing w:after="0" w:line="240" w:lineRule="auto"/>
      </w:pPr>
      <w:r>
        <w:separator/>
      </w:r>
    </w:p>
  </w:endnote>
  <w:endnote w:type="continuationSeparator" w:id="0">
    <w:p w14:paraId="6BF52E2F" w14:textId="77777777" w:rsidR="00345690" w:rsidRDefault="00345690"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EA08EE">
      <w:rPr>
        <w:rFonts w:ascii="Arial" w:hAnsi="Arial" w:cs="Arial"/>
        <w:b/>
        <w:noProof/>
        <w:sz w:val="18"/>
        <w:szCs w:val="18"/>
      </w:rPr>
      <w:t>9</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EA08EE">
      <w:fldChar w:fldCharType="begin"/>
    </w:r>
    <w:r w:rsidR="00EA08EE">
      <w:instrText xml:space="preserve"> NUMPAGES  \* Arabic  \* MERGEFORMAT </w:instrText>
    </w:r>
    <w:r w:rsidR="00EA08EE">
      <w:fldChar w:fldCharType="separate"/>
    </w:r>
    <w:r w:rsidR="00EA08EE" w:rsidRPr="00EA08EE">
      <w:rPr>
        <w:rFonts w:ascii="Arial" w:hAnsi="Arial" w:cs="Arial"/>
        <w:b/>
        <w:noProof/>
        <w:sz w:val="18"/>
        <w:szCs w:val="18"/>
      </w:rPr>
      <w:t>9</w:t>
    </w:r>
    <w:r w:rsidR="00EA08EE">
      <w:rPr>
        <w:rFonts w:ascii="Arial" w:hAnsi="Arial" w:cs="Arial"/>
        <w:b/>
        <w:noProof/>
        <w:sz w:val="18"/>
        <w:szCs w:val="18"/>
      </w:rPr>
      <w:fldChar w:fldCharType="end"/>
    </w:r>
  </w:p>
  <w:p w14:paraId="34A5D292" w14:textId="77777777" w:rsidR="00216AA1" w:rsidRPr="0082652A" w:rsidRDefault="00EA08EE"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2D53" w14:textId="77777777" w:rsidR="00345690" w:rsidRDefault="00345690" w:rsidP="00030BE5">
      <w:pPr>
        <w:spacing w:after="0" w:line="240" w:lineRule="auto"/>
      </w:pPr>
      <w:r>
        <w:separator/>
      </w:r>
    </w:p>
  </w:footnote>
  <w:footnote w:type="continuationSeparator" w:id="0">
    <w:p w14:paraId="60B18F58" w14:textId="77777777" w:rsidR="00345690" w:rsidRDefault="00345690"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EA0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5690"/>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31162"/>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D3F70"/>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BF6898"/>
    <w:rsid w:val="00C060D2"/>
    <w:rsid w:val="00C462AB"/>
    <w:rsid w:val="00C65330"/>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A08EE"/>
    <w:rsid w:val="00EB4512"/>
    <w:rsid w:val="00EB7B95"/>
    <w:rsid w:val="00EC1762"/>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corporate-information-and-documents/directions-and-data-provision-notices/data-provision-notices-dpns" TargetMode="External"/><Relationship Id="rId18" Type="http://schemas.openxmlformats.org/officeDocument/2006/relationships/hyperlink" Target="mailto:umar.sabat@ig-health.co.u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17" Type="http://schemas.openxmlformats.org/officeDocument/2006/relationships/hyperlink" Target="https://www.nhsx.nhs.uk/information-governance/frequently-asked-question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gov.uk/government/publications/coronavirus-covid-19-notification-of-data-controllers-to-share-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genvasc.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hs.uk/your-nhs-data-ma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E9CD-D093-4621-978B-B5627506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EADE8016</Template>
  <TotalTime>0</TotalTime>
  <Pages>9</Pages>
  <Words>3584</Words>
  <Characters>20434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Ingle Anna</cp:lastModifiedBy>
  <cp:revision>2</cp:revision>
  <dcterms:created xsi:type="dcterms:W3CDTF">2021-06-03T13:46:00Z</dcterms:created>
  <dcterms:modified xsi:type="dcterms:W3CDTF">2021-06-03T13:46:00Z</dcterms:modified>
</cp:coreProperties>
</file>